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129"/>
        <w:gridCol w:w="5303"/>
        <w:gridCol w:w="1501"/>
        <w:gridCol w:w="1083"/>
      </w:tblGrid>
      <w:tr w:rsidR="00D97213" w:rsidTr="00D97213">
        <w:tc>
          <w:tcPr>
            <w:tcW w:w="1129" w:type="dxa"/>
            <w:shd w:val="clear" w:color="auto" w:fill="538135" w:themeFill="accent6" w:themeFillShade="BF"/>
          </w:tcPr>
          <w:p w:rsidR="00D97213" w:rsidRDefault="00D97213" w:rsidP="00D97213">
            <w:bookmarkStart w:id="0" w:name="_GoBack" w:colFirst="0" w:colLast="3"/>
            <w:r>
              <w:t xml:space="preserve">REF Location </w:t>
            </w:r>
          </w:p>
        </w:tc>
        <w:tc>
          <w:tcPr>
            <w:tcW w:w="5303" w:type="dxa"/>
            <w:shd w:val="clear" w:color="auto" w:fill="538135" w:themeFill="accent6" w:themeFillShade="BF"/>
          </w:tcPr>
          <w:p w:rsidR="00D97213" w:rsidRDefault="00D97213">
            <w:r>
              <w:t>Project Summary</w:t>
            </w:r>
          </w:p>
        </w:tc>
        <w:tc>
          <w:tcPr>
            <w:tcW w:w="1501" w:type="dxa"/>
            <w:shd w:val="clear" w:color="auto" w:fill="538135" w:themeFill="accent6" w:themeFillShade="BF"/>
          </w:tcPr>
          <w:p w:rsidR="00D97213" w:rsidRDefault="00D97213">
            <w:r>
              <w:t>Total Projects Costs (€)</w:t>
            </w:r>
          </w:p>
        </w:tc>
        <w:tc>
          <w:tcPr>
            <w:tcW w:w="1083" w:type="dxa"/>
            <w:shd w:val="clear" w:color="auto" w:fill="538135" w:themeFill="accent6" w:themeFillShade="BF"/>
          </w:tcPr>
          <w:p w:rsidR="00D97213" w:rsidRDefault="00D97213">
            <w:r>
              <w:t>Grant Offer (€)</w:t>
            </w:r>
          </w:p>
        </w:tc>
      </w:tr>
      <w:bookmarkEnd w:id="0"/>
      <w:tr w:rsidR="00D97213" w:rsidTr="00D97213">
        <w:tc>
          <w:tcPr>
            <w:tcW w:w="1129" w:type="dxa"/>
          </w:tcPr>
          <w:p w:rsidR="00D97213" w:rsidRDefault="00D97213">
            <w:r>
              <w:t>00540 Dublin, Tipperary, Meath, Louth, Wicklow, Kilkenny</w:t>
            </w:r>
          </w:p>
        </w:tc>
        <w:tc>
          <w:tcPr>
            <w:tcW w:w="5303" w:type="dxa"/>
          </w:tcPr>
          <w:p w:rsidR="00D97213" w:rsidRDefault="00D97213">
            <w:proofErr w:type="spellStart"/>
            <w:r>
              <w:t>Leetherm</w:t>
            </w:r>
            <w:proofErr w:type="spellEnd"/>
            <w:r>
              <w:t xml:space="preserve"> Project Management are the lead applicant with Carlow Kilkenny Energy Agency as project co-ordinator and have partnered with two private companies, </w:t>
            </w:r>
            <w:proofErr w:type="spellStart"/>
            <w:r>
              <w:t>Leetherm</w:t>
            </w:r>
            <w:proofErr w:type="spellEnd"/>
            <w:r>
              <w:t xml:space="preserve"> and </w:t>
            </w:r>
            <w:proofErr w:type="spellStart"/>
            <w:r>
              <w:t>Corca</w:t>
            </w:r>
            <w:proofErr w:type="spellEnd"/>
            <w:r>
              <w:t xml:space="preserve"> Communications to capture energy savings from fuel efficiency. 12 transport companies will enter into an ESCO (Energy Service Company) to reduce their fuel spend through driver training and the installation of a vehicle management system. The resultant energy credits will be donated to finance the community building upgrades. In addition to 55 North &amp; East Housing Association homes in counties Meath and Louth, the community projects include O’Neill Centre Kilkenny, </w:t>
            </w:r>
            <w:proofErr w:type="spellStart"/>
            <w:r>
              <w:t>Macroom</w:t>
            </w:r>
            <w:proofErr w:type="spellEnd"/>
            <w:r>
              <w:t xml:space="preserve"> GAA, </w:t>
            </w:r>
            <w:proofErr w:type="spellStart"/>
            <w:r>
              <w:t>Macroom</w:t>
            </w:r>
            <w:proofErr w:type="spellEnd"/>
            <w:r>
              <w:t xml:space="preserve"> Senior Citizens, </w:t>
            </w:r>
            <w:proofErr w:type="spellStart"/>
            <w:r>
              <w:t>Mullinahone</w:t>
            </w:r>
            <w:proofErr w:type="spellEnd"/>
            <w:r>
              <w:t xml:space="preserve"> GAA, </w:t>
            </w:r>
            <w:proofErr w:type="spellStart"/>
            <w:r>
              <w:t>Cloneen</w:t>
            </w:r>
            <w:proofErr w:type="spellEnd"/>
            <w:r>
              <w:t xml:space="preserve"> Community Hall and </w:t>
            </w:r>
            <w:proofErr w:type="spellStart"/>
            <w:r>
              <w:t>Clonmel</w:t>
            </w:r>
            <w:proofErr w:type="spellEnd"/>
            <w:r>
              <w:t xml:space="preserve"> Golf Club, Carrick-on-Suir rugby club, </w:t>
            </w:r>
            <w:proofErr w:type="spellStart"/>
            <w:r>
              <w:t>Ballyhale</w:t>
            </w:r>
            <w:proofErr w:type="spellEnd"/>
            <w:r>
              <w:t xml:space="preserve"> and </w:t>
            </w:r>
            <w:proofErr w:type="spellStart"/>
            <w:r>
              <w:t>Graiguenamanagh</w:t>
            </w:r>
            <w:proofErr w:type="spellEnd"/>
            <w:r>
              <w:t xml:space="preserve"> national schools, community buildings in Kilkenny and </w:t>
            </w:r>
            <w:proofErr w:type="spellStart"/>
            <w:r>
              <w:t>Thomastown</w:t>
            </w:r>
            <w:proofErr w:type="spellEnd"/>
            <w:r>
              <w:t xml:space="preserve">, six SOS Kilkenny buildings and </w:t>
            </w:r>
            <w:proofErr w:type="spellStart"/>
            <w:r>
              <w:t>Tiglin</w:t>
            </w:r>
            <w:proofErr w:type="spellEnd"/>
            <w:r>
              <w:t xml:space="preserve"> Challenge, Co Wicklow. The measures proposed include insulation upgrades, lighting, window and door replacements, boiler and heating controls</w:t>
            </w:r>
          </w:p>
        </w:tc>
        <w:tc>
          <w:tcPr>
            <w:tcW w:w="1501" w:type="dxa"/>
          </w:tcPr>
          <w:p w:rsidR="00D97213" w:rsidRDefault="00D97213">
            <w:r>
              <w:t>2,801,684</w:t>
            </w:r>
          </w:p>
        </w:tc>
        <w:tc>
          <w:tcPr>
            <w:tcW w:w="1083" w:type="dxa"/>
          </w:tcPr>
          <w:p w:rsidR="00D97213" w:rsidRDefault="00D97213">
            <w:r>
              <w:t>948,722</w:t>
            </w:r>
          </w:p>
        </w:tc>
      </w:tr>
    </w:tbl>
    <w:p w:rsidR="000300D5" w:rsidRDefault="00D97213"/>
    <w:sectPr w:rsidR="00030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CE"/>
    <w:rsid w:val="00224737"/>
    <w:rsid w:val="006C0ECE"/>
    <w:rsid w:val="006F2723"/>
    <w:rsid w:val="00D972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C2369-4C3D-4589-AE5C-55399641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T.Hynes@NEHA,local</dc:creator>
  <cp:keywords/>
  <dc:description/>
  <cp:lastModifiedBy>T.Hynes@NEHA,local</cp:lastModifiedBy>
  <cp:revision>2</cp:revision>
  <dcterms:created xsi:type="dcterms:W3CDTF">2016-08-12T10:57:00Z</dcterms:created>
  <dcterms:modified xsi:type="dcterms:W3CDTF">2016-08-12T11:00:00Z</dcterms:modified>
</cp:coreProperties>
</file>